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rFonts w:hint="eastAsia" w:ascii="黑体" w:hAnsi="黑体" w:eastAsia="黑体"/>
          <w:bCs/>
          <w:kern w:val="2"/>
          <w:sz w:val="28"/>
          <w:szCs w:val="28"/>
        </w:rPr>
      </w:pPr>
      <w:r>
        <w:rPr>
          <w:rStyle w:val="10"/>
          <w:rFonts w:hint="eastAsia" w:ascii="黑体" w:hAnsi="黑体" w:eastAsia="黑体"/>
          <w:bCs/>
          <w:kern w:val="2"/>
          <w:sz w:val="28"/>
          <w:szCs w:val="28"/>
        </w:rPr>
        <w:t>附件2</w:t>
      </w:r>
      <w:bookmarkStart w:id="0" w:name="_GoBack"/>
      <w:bookmarkEnd w:id="0"/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jc w:val="center"/>
        <w:textAlignment w:val="auto"/>
        <w:rPr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海南省直属机关第二幼儿园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年公开招聘考务服务报价单</w:t>
      </w:r>
    </w:p>
    <w:tbl>
      <w:tblPr>
        <w:tblStyle w:val="5"/>
        <w:tblpPr w:leftFromText="180" w:rightFromText="180" w:vertAnchor="text" w:horzAnchor="page" w:tblpXSpec="center" w:tblpY="184"/>
        <w:tblOverlap w:val="never"/>
        <w:tblW w:w="96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1"/>
        <w:gridCol w:w="4877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top"/>
          </w:tcPr>
          <w:p>
            <w:pPr>
              <w:pStyle w:val="7"/>
              <w:spacing w:before="174"/>
              <w:ind w:right="291"/>
              <w:jc w:val="center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项目名称</w:t>
            </w:r>
          </w:p>
        </w:tc>
        <w:tc>
          <w:tcPr>
            <w:tcW w:w="4877" w:type="dxa"/>
            <w:vAlign w:val="top"/>
          </w:tcPr>
          <w:p>
            <w:pPr>
              <w:pStyle w:val="7"/>
              <w:spacing w:before="174"/>
              <w:jc w:val="center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项目标准（按照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00人报名进行预算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）</w:t>
            </w:r>
          </w:p>
        </w:tc>
        <w:tc>
          <w:tcPr>
            <w:tcW w:w="1773" w:type="dxa"/>
            <w:vAlign w:val="top"/>
          </w:tcPr>
          <w:p>
            <w:pPr>
              <w:pStyle w:val="7"/>
              <w:spacing w:before="174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费用（元）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top"/>
          </w:tcPr>
          <w:p>
            <w:pPr>
              <w:pStyle w:val="7"/>
              <w:spacing w:before="174"/>
              <w:ind w:right="231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考试报名系统</w:t>
            </w:r>
          </w:p>
        </w:tc>
        <w:tc>
          <w:tcPr>
            <w:tcW w:w="4877" w:type="dxa"/>
            <w:vAlign w:val="top"/>
          </w:tcPr>
          <w:p>
            <w:pPr>
              <w:pStyle w:val="7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7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top"/>
          </w:tcPr>
          <w:p>
            <w:pPr>
              <w:pStyle w:val="7"/>
              <w:spacing w:before="174"/>
              <w:ind w:right="231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资格初审</w:t>
            </w:r>
          </w:p>
        </w:tc>
        <w:tc>
          <w:tcPr>
            <w:tcW w:w="4877" w:type="dxa"/>
            <w:vAlign w:val="top"/>
          </w:tcPr>
          <w:p>
            <w:pPr>
              <w:pStyle w:val="7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7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top"/>
          </w:tcPr>
          <w:p>
            <w:pPr>
              <w:pStyle w:val="7"/>
              <w:spacing w:before="174"/>
              <w:ind w:right="231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准考证打印</w:t>
            </w:r>
          </w:p>
        </w:tc>
        <w:tc>
          <w:tcPr>
            <w:tcW w:w="4877" w:type="dxa"/>
            <w:vAlign w:val="top"/>
          </w:tcPr>
          <w:p>
            <w:pPr>
              <w:pStyle w:val="7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7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top"/>
          </w:tcPr>
          <w:p>
            <w:pPr>
              <w:pStyle w:val="7"/>
              <w:spacing w:before="174"/>
              <w:ind w:right="231"/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笔试考场物料及布置</w:t>
            </w:r>
          </w:p>
        </w:tc>
        <w:tc>
          <w:tcPr>
            <w:tcW w:w="4877" w:type="dxa"/>
            <w:vAlign w:val="top"/>
          </w:tcPr>
          <w:p>
            <w:pPr>
              <w:pStyle w:val="7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7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top"/>
          </w:tcPr>
          <w:p>
            <w:pPr>
              <w:pStyle w:val="7"/>
              <w:spacing w:before="174"/>
              <w:ind w:right="231"/>
              <w:jc w:val="center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笔试考务人员</w:t>
            </w:r>
          </w:p>
        </w:tc>
        <w:tc>
          <w:tcPr>
            <w:tcW w:w="4877" w:type="dxa"/>
            <w:vAlign w:val="top"/>
          </w:tcPr>
          <w:p>
            <w:pPr>
              <w:pStyle w:val="7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7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面试考场布置</w:t>
            </w:r>
          </w:p>
        </w:tc>
        <w:tc>
          <w:tcPr>
            <w:tcW w:w="4877" w:type="dxa"/>
            <w:vAlign w:val="center"/>
          </w:tcPr>
          <w:p>
            <w:pPr>
              <w:pStyle w:val="7"/>
              <w:spacing w:before="12" w:line="206" w:lineRule="auto"/>
              <w:ind w:right="275"/>
              <w:jc w:val="center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  <w:t>面试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  <w:t>组考场</w:t>
            </w:r>
          </w:p>
        </w:tc>
        <w:tc>
          <w:tcPr>
            <w:tcW w:w="1773" w:type="dxa"/>
            <w:vAlign w:val="top"/>
          </w:tcPr>
          <w:p>
            <w:pPr>
              <w:pStyle w:val="7"/>
              <w:spacing w:before="12" w:line="206" w:lineRule="auto"/>
              <w:ind w:right="275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面试物料使用</w:t>
            </w:r>
          </w:p>
        </w:tc>
        <w:tc>
          <w:tcPr>
            <w:tcW w:w="48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钢琴搬运及调律</w:t>
            </w:r>
          </w:p>
        </w:tc>
        <w:tc>
          <w:tcPr>
            <w:tcW w:w="48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1台/天</w:t>
            </w:r>
          </w:p>
        </w:tc>
        <w:tc>
          <w:tcPr>
            <w:tcW w:w="1773" w:type="dxa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面试考官</w:t>
            </w:r>
          </w:p>
        </w:tc>
        <w:tc>
          <w:tcPr>
            <w:tcW w:w="48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  <w:t>面试考官5人/组</w:t>
            </w:r>
          </w:p>
        </w:tc>
        <w:tc>
          <w:tcPr>
            <w:tcW w:w="1773" w:type="dxa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面试考务人员</w:t>
            </w:r>
          </w:p>
        </w:tc>
        <w:tc>
          <w:tcPr>
            <w:tcW w:w="4877" w:type="dxa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发票税点及服务费</w:t>
            </w:r>
          </w:p>
        </w:tc>
        <w:tc>
          <w:tcPr>
            <w:tcW w:w="4877" w:type="dxa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总合计（含税）：</w:t>
            </w:r>
          </w:p>
        </w:tc>
        <w:tc>
          <w:tcPr>
            <w:tcW w:w="4877" w:type="dxa"/>
            <w:vAlign w:val="top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 xml:space="preserve">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公司名称：                             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联系电话：            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       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    </w:t>
      </w:r>
      <w:r>
        <w:rPr>
          <w:rFonts w:hint="eastAsia" w:ascii="仿宋" w:hAnsi="仿宋" w:eastAsia="仿宋"/>
          <w:b/>
          <w:bCs/>
          <w:sz w:val="32"/>
          <w:szCs w:val="32"/>
        </w:rPr>
        <w:t>日期：202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ZjkyNzgxNzNkNDJhYmVkODM4NzNhMWE1NzU2OTUifQ=="/>
  </w:docVars>
  <w:rsids>
    <w:rsidRoot w:val="00000000"/>
    <w:rsid w:val="00DF047D"/>
    <w:rsid w:val="0AAB3B77"/>
    <w:rsid w:val="0AD87CD2"/>
    <w:rsid w:val="107D335F"/>
    <w:rsid w:val="13001E2F"/>
    <w:rsid w:val="28432138"/>
    <w:rsid w:val="3448637D"/>
    <w:rsid w:val="5262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line="358" w:lineRule="exact"/>
      <w:ind w:left="1619"/>
      <w:outlineLvl w:val="0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rPr>
      <w:sz w:val="32"/>
      <w:szCs w:val="32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autoRedefine/>
    <w:qFormat/>
    <w:uiPriority w:val="1"/>
  </w:style>
  <w:style w:type="paragraph" w:customStyle="1" w:styleId="8">
    <w:name w:val="p"/>
    <w:basedOn w:val="1"/>
    <w:autoRedefine/>
    <w:qFormat/>
    <w:uiPriority w:val="0"/>
    <w:pPr>
      <w:spacing w:line="525" w:lineRule="atLeast"/>
      <w:ind w:firstLine="375"/>
    </w:pPr>
  </w:style>
  <w:style w:type="character" w:customStyle="1" w:styleId="9">
    <w:name w:val="15"/>
    <w:basedOn w:val="6"/>
    <w:autoRedefine/>
    <w:qFormat/>
    <w:uiPriority w:val="0"/>
    <w:rPr>
      <w:rFonts w:hint="default" w:ascii="Calibri" w:hAnsi="Calibri"/>
    </w:rPr>
  </w:style>
  <w:style w:type="character" w:customStyle="1" w:styleId="10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172</Characters>
  <Lines>2</Lines>
  <Paragraphs>1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2020-04-01T12:31:00Z</dcterms:created>
  <dc:creator>A黄毅~海南人才招聘网</dc:creator>
  <cp:lastModifiedBy>肖板栗</cp:lastModifiedBy>
  <cp:lastPrinted>2024-04-30T08:34:29Z</cp:lastPrinted>
  <dcterms:modified xsi:type="dcterms:W3CDTF">2024-04-30T08:50:49Z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3D77EF043E1548FC83B354E764D84699</vt:lpwstr>
  </property>
</Properties>
</file>